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445" w:rsidRPr="009E13F3" w:rsidRDefault="00E83DFF" w:rsidP="00E83DFF">
      <w:pPr>
        <w:ind w:left="-426"/>
        <w:rPr>
          <w:rFonts w:ascii="Times New Roman" w:hAnsi="Times New Roman" w:cs="Times New Roman"/>
          <w:b/>
          <w:sz w:val="28"/>
        </w:rPr>
      </w:pPr>
      <w:r w:rsidRPr="009E13F3">
        <w:rPr>
          <w:rFonts w:ascii="Times New Roman" w:hAnsi="Times New Roman" w:cs="Times New Roman"/>
          <w:b/>
          <w:sz w:val="28"/>
        </w:rPr>
        <w:t>Вопрос от Ирины П</w:t>
      </w:r>
      <w:r w:rsidR="0018259F" w:rsidRPr="009E13F3">
        <w:rPr>
          <w:rFonts w:ascii="Times New Roman" w:hAnsi="Times New Roman" w:cs="Times New Roman"/>
          <w:b/>
          <w:sz w:val="28"/>
        </w:rPr>
        <w:t>етровны</w:t>
      </w:r>
    </w:p>
    <w:p w:rsidR="0050498B" w:rsidRPr="007B63A4" w:rsidRDefault="0018259F" w:rsidP="009E13F3">
      <w:pPr>
        <w:ind w:left="-426"/>
        <w:rPr>
          <w:rFonts w:ascii="Times New Roman" w:hAnsi="Times New Roman" w:cs="Times New Roman"/>
          <w:sz w:val="28"/>
        </w:rPr>
      </w:pPr>
      <w:r>
        <w:rPr>
          <w:rFonts w:ascii="Times New Roman" w:hAnsi="Times New Roman" w:cs="Times New Roman"/>
          <w:sz w:val="28"/>
        </w:rPr>
        <w:t>Моему внуку</w:t>
      </w:r>
      <w:r w:rsidRPr="00D15461">
        <w:rPr>
          <w:rFonts w:ascii="Times New Roman" w:hAnsi="Times New Roman" w:cs="Times New Roman"/>
          <w:sz w:val="28"/>
        </w:rPr>
        <w:t xml:space="preserve"> 6 лет. Он не произносит звук «Р». </w:t>
      </w:r>
      <w:r>
        <w:rPr>
          <w:rFonts w:ascii="Times New Roman" w:hAnsi="Times New Roman" w:cs="Times New Roman"/>
          <w:sz w:val="28"/>
        </w:rPr>
        <w:t>Я пытаюсь н</w:t>
      </w:r>
      <w:r w:rsidR="008C1FDF">
        <w:rPr>
          <w:rFonts w:ascii="Times New Roman" w:hAnsi="Times New Roman" w:cs="Times New Roman"/>
          <w:sz w:val="28"/>
        </w:rPr>
        <w:t>аучить его самостоятельно, но у него</w:t>
      </w:r>
      <w:r>
        <w:rPr>
          <w:rFonts w:ascii="Times New Roman" w:hAnsi="Times New Roman" w:cs="Times New Roman"/>
          <w:sz w:val="28"/>
        </w:rPr>
        <w:t xml:space="preserve"> только горлом</w:t>
      </w:r>
      <w:r w:rsidR="008C1FDF">
        <w:rPr>
          <w:rFonts w:ascii="Times New Roman" w:hAnsi="Times New Roman" w:cs="Times New Roman"/>
          <w:sz w:val="28"/>
        </w:rPr>
        <w:t xml:space="preserve"> получается</w:t>
      </w:r>
      <w:r>
        <w:rPr>
          <w:rFonts w:ascii="Times New Roman" w:hAnsi="Times New Roman" w:cs="Times New Roman"/>
          <w:sz w:val="28"/>
        </w:rPr>
        <w:t xml:space="preserve">. Что можно сделать? </w:t>
      </w:r>
      <w:r w:rsidRPr="00D15461">
        <w:rPr>
          <w:rFonts w:ascii="Times New Roman" w:hAnsi="Times New Roman" w:cs="Times New Roman"/>
          <w:sz w:val="28"/>
        </w:rPr>
        <w:t>Спасибо!</w:t>
      </w:r>
    </w:p>
    <w:p w:rsidR="00095ED9" w:rsidRPr="00095ED9" w:rsidRDefault="00E83DFF" w:rsidP="00095ED9">
      <w:pPr>
        <w:ind w:left="-426"/>
        <w:rPr>
          <w:rFonts w:ascii="Times New Roman" w:hAnsi="Times New Roman" w:cs="Times New Roman"/>
          <w:b/>
          <w:sz w:val="28"/>
        </w:rPr>
      </w:pPr>
      <w:r w:rsidRPr="009E13F3">
        <w:rPr>
          <w:rFonts w:ascii="Times New Roman" w:hAnsi="Times New Roman" w:cs="Times New Roman"/>
          <w:b/>
          <w:sz w:val="28"/>
        </w:rPr>
        <w:t>Отвечает учитель-логопед Косова Е.А.</w:t>
      </w:r>
      <w:bookmarkStart w:id="0" w:name="_GoBack"/>
      <w:bookmarkEnd w:id="0"/>
    </w:p>
    <w:p w:rsidR="009E13F3" w:rsidRDefault="0018259F" w:rsidP="00C4625C">
      <w:pPr>
        <w:spacing w:line="276" w:lineRule="auto"/>
        <w:ind w:left="-142" w:firstLine="502"/>
        <w:jc w:val="both"/>
        <w:rPr>
          <w:rFonts w:ascii="Times New Roman" w:hAnsi="Times New Roman" w:cs="Times New Roman"/>
          <w:sz w:val="28"/>
        </w:rPr>
      </w:pPr>
      <w:r>
        <w:rPr>
          <w:rFonts w:ascii="Times New Roman" w:hAnsi="Times New Roman" w:cs="Times New Roman"/>
          <w:sz w:val="28"/>
        </w:rPr>
        <w:t>Ирина Петровна,</w:t>
      </w:r>
      <w:r w:rsidRPr="00D15461">
        <w:rPr>
          <w:rFonts w:ascii="Times New Roman" w:hAnsi="Times New Roman" w:cs="Times New Roman"/>
          <w:sz w:val="28"/>
        </w:rPr>
        <w:t xml:space="preserve"> </w:t>
      </w:r>
      <w:r w:rsidR="009E13F3">
        <w:rPr>
          <w:rFonts w:ascii="Times New Roman" w:hAnsi="Times New Roman" w:cs="Times New Roman"/>
          <w:sz w:val="28"/>
        </w:rPr>
        <w:t xml:space="preserve">пытаться научить ребенка рычать самостоятельно не рекомендую </w:t>
      </w:r>
      <w:proofErr w:type="gramStart"/>
      <w:r w:rsidR="009E13F3">
        <w:rPr>
          <w:rFonts w:ascii="Times New Roman" w:hAnsi="Times New Roman" w:cs="Times New Roman"/>
          <w:sz w:val="28"/>
        </w:rPr>
        <w:t>Это</w:t>
      </w:r>
      <w:proofErr w:type="gramEnd"/>
      <w:r w:rsidR="009E13F3">
        <w:rPr>
          <w:rFonts w:ascii="Times New Roman" w:hAnsi="Times New Roman" w:cs="Times New Roman"/>
          <w:sz w:val="28"/>
        </w:rPr>
        <w:t xml:space="preserve"> распространенная ошибка многих взрослых. Желая помочь </w:t>
      </w:r>
      <w:proofErr w:type="gramStart"/>
      <w:r w:rsidR="009E13F3">
        <w:rPr>
          <w:rFonts w:ascii="Times New Roman" w:hAnsi="Times New Roman" w:cs="Times New Roman"/>
          <w:sz w:val="28"/>
        </w:rPr>
        <w:t>ребенку</w:t>
      </w:r>
      <w:proofErr w:type="gramEnd"/>
      <w:r w:rsidR="009E13F3">
        <w:rPr>
          <w:rFonts w:ascii="Times New Roman" w:hAnsi="Times New Roman" w:cs="Times New Roman"/>
          <w:sz w:val="28"/>
        </w:rPr>
        <w:t xml:space="preserve"> вы можете ему навредить. В лучшем случае он НИКАК не зарычит, а в худшем случае – Вы спровоцируете появление горлового звука, который нужно будет исправлять, а это требует большее время.</w:t>
      </w:r>
    </w:p>
    <w:p w:rsidR="0018259F" w:rsidRDefault="009E13F3" w:rsidP="00C4625C">
      <w:pPr>
        <w:spacing w:line="276" w:lineRule="auto"/>
        <w:ind w:left="-142" w:firstLine="502"/>
        <w:jc w:val="both"/>
        <w:rPr>
          <w:rFonts w:ascii="Times New Roman" w:hAnsi="Times New Roman" w:cs="Times New Roman"/>
          <w:sz w:val="28"/>
        </w:rPr>
      </w:pPr>
      <w:r>
        <w:rPr>
          <w:rFonts w:ascii="Times New Roman" w:hAnsi="Times New Roman" w:cs="Times New Roman"/>
          <w:sz w:val="28"/>
        </w:rPr>
        <w:t>М</w:t>
      </w:r>
      <w:r w:rsidR="0018259F" w:rsidRPr="00D15461">
        <w:rPr>
          <w:rFonts w:ascii="Times New Roman" w:hAnsi="Times New Roman" w:cs="Times New Roman"/>
          <w:sz w:val="28"/>
        </w:rPr>
        <w:t xml:space="preserve">ногие </w:t>
      </w:r>
      <w:r>
        <w:rPr>
          <w:rFonts w:ascii="Times New Roman" w:hAnsi="Times New Roman" w:cs="Times New Roman"/>
          <w:sz w:val="28"/>
        </w:rPr>
        <w:t xml:space="preserve">взрослые </w:t>
      </w:r>
      <w:r w:rsidR="0018259F" w:rsidRPr="00D15461">
        <w:rPr>
          <w:rFonts w:ascii="Times New Roman" w:hAnsi="Times New Roman" w:cs="Times New Roman"/>
          <w:sz w:val="28"/>
        </w:rPr>
        <w:t>склонны полагать, что придёт время и ребенок зарычит сам. Звук «Р» самый сложный и самый трудный, он по онтогенезу появляется самым последним. Если ребенок к 6,5 годам не произносит звук «Р», то вероятно</w:t>
      </w:r>
      <w:r w:rsidR="0018259F">
        <w:rPr>
          <w:rFonts w:ascii="Times New Roman" w:hAnsi="Times New Roman" w:cs="Times New Roman"/>
          <w:sz w:val="28"/>
        </w:rPr>
        <w:t>,</w:t>
      </w:r>
      <w:r w:rsidR="0018259F" w:rsidRPr="00D15461">
        <w:rPr>
          <w:rFonts w:ascii="Times New Roman" w:hAnsi="Times New Roman" w:cs="Times New Roman"/>
          <w:sz w:val="28"/>
        </w:rPr>
        <w:t xml:space="preserve"> без помощи логопеда не обойтись. Причины отсутствия звука могут быть разные, поэтому рекомендую обратиться очно на консультацию к логопеду</w:t>
      </w:r>
      <w:r w:rsidR="0018259F">
        <w:rPr>
          <w:rFonts w:ascii="Times New Roman" w:hAnsi="Times New Roman" w:cs="Times New Roman"/>
          <w:sz w:val="28"/>
        </w:rPr>
        <w:t xml:space="preserve"> для выявления причин отсутствия звука:</w:t>
      </w:r>
    </w:p>
    <w:p w:rsidR="0018259F" w:rsidRPr="008C1FDF" w:rsidRDefault="0018259F" w:rsidP="008C1FDF">
      <w:pPr>
        <w:pStyle w:val="a3"/>
        <w:numPr>
          <w:ilvl w:val="0"/>
          <w:numId w:val="1"/>
        </w:numPr>
        <w:shd w:val="clear" w:color="auto" w:fill="FFFFFF"/>
        <w:spacing w:after="0" w:line="276" w:lineRule="auto"/>
        <w:jc w:val="both"/>
        <w:textAlignment w:val="baseline"/>
        <w:rPr>
          <w:rFonts w:ascii="Times New Roman" w:eastAsia="Times New Roman" w:hAnsi="Times New Roman" w:cs="Times New Roman"/>
          <w:color w:val="000000"/>
          <w:sz w:val="28"/>
          <w:szCs w:val="24"/>
          <w:lang w:eastAsia="ru-RU"/>
        </w:rPr>
      </w:pPr>
      <w:r w:rsidRPr="008C1FDF">
        <w:rPr>
          <w:rFonts w:ascii="Times New Roman" w:eastAsia="Times New Roman" w:hAnsi="Times New Roman" w:cs="Times New Roman"/>
          <w:color w:val="000000"/>
          <w:sz w:val="28"/>
          <w:szCs w:val="24"/>
          <w:lang w:eastAsia="ru-RU"/>
        </w:rPr>
        <w:t>Нарушение артикуляционной моторики и строения артикуляционного аппарата: короткая уздечка, узкий или увеличенный язык, нарушения прикуса, отсутствие зубов, высокое небо.</w:t>
      </w:r>
    </w:p>
    <w:p w:rsidR="0018259F" w:rsidRPr="0043259D" w:rsidRDefault="0018259F" w:rsidP="008C1FDF">
      <w:pPr>
        <w:numPr>
          <w:ilvl w:val="0"/>
          <w:numId w:val="1"/>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4"/>
          <w:lang w:eastAsia="ru-RU"/>
        </w:rPr>
      </w:pPr>
      <w:r w:rsidRPr="0043259D">
        <w:rPr>
          <w:rFonts w:ascii="Times New Roman" w:eastAsia="Times New Roman" w:hAnsi="Times New Roman" w:cs="Times New Roman"/>
          <w:color w:val="000000"/>
          <w:sz w:val="28"/>
          <w:szCs w:val="24"/>
          <w:lang w:eastAsia="ru-RU"/>
        </w:rPr>
        <w:t>Нарушение центральной регуляции дыхания. Нарушены ритм, координация вдоха и выдоха. Выдох происходит через нос при горловом произношении. Дефекты обусловлены изменениями мышечного тонуса, ограничением подвижности мышц гортани, мягкого неба, голосовых складок, языка и губ.</w:t>
      </w:r>
    </w:p>
    <w:p w:rsidR="0018259F" w:rsidRPr="0043259D" w:rsidRDefault="0018259F" w:rsidP="008C1FDF">
      <w:pPr>
        <w:numPr>
          <w:ilvl w:val="0"/>
          <w:numId w:val="1"/>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4"/>
          <w:lang w:eastAsia="ru-RU"/>
        </w:rPr>
      </w:pPr>
      <w:r w:rsidRPr="0043259D">
        <w:rPr>
          <w:rFonts w:ascii="Times New Roman" w:eastAsia="Times New Roman" w:hAnsi="Times New Roman" w:cs="Times New Roman"/>
          <w:color w:val="000000"/>
          <w:sz w:val="28"/>
          <w:szCs w:val="24"/>
          <w:lang w:eastAsia="ru-RU"/>
        </w:rPr>
        <w:t>Ребенок не слышит грамотную речь в бытовых ситуациях, нет тренировки грамотности. Взрослые осознанно подражают его произношению, изменяя звуки, не исправляют некорректное звучание. Дошкольнику не читают литературных произведений, не ведут с ним долгих бесед.</w:t>
      </w:r>
    </w:p>
    <w:p w:rsidR="0018259F" w:rsidRPr="0043259D" w:rsidRDefault="0018259F" w:rsidP="008C1FDF">
      <w:pPr>
        <w:numPr>
          <w:ilvl w:val="0"/>
          <w:numId w:val="1"/>
        </w:numPr>
        <w:shd w:val="clear" w:color="auto" w:fill="FFFFFF"/>
        <w:spacing w:after="0" w:line="276" w:lineRule="auto"/>
        <w:ind w:left="0"/>
        <w:jc w:val="both"/>
        <w:textAlignment w:val="baseline"/>
        <w:rPr>
          <w:rFonts w:ascii="Times New Roman" w:eastAsia="Times New Roman" w:hAnsi="Times New Roman" w:cs="Times New Roman"/>
          <w:color w:val="000000"/>
          <w:sz w:val="28"/>
          <w:szCs w:val="24"/>
          <w:lang w:eastAsia="ru-RU"/>
        </w:rPr>
      </w:pPr>
      <w:r w:rsidRPr="0043259D">
        <w:rPr>
          <w:rFonts w:ascii="Times New Roman" w:eastAsia="Times New Roman" w:hAnsi="Times New Roman" w:cs="Times New Roman"/>
          <w:color w:val="000000"/>
          <w:sz w:val="28"/>
          <w:szCs w:val="24"/>
          <w:lang w:eastAsia="ru-RU"/>
        </w:rPr>
        <w:t>Нарушение фонематического слуха. Ребенок не различает фонемы родного языка, смешивает их, плохо понимает речь окружающих.</w:t>
      </w:r>
    </w:p>
    <w:p w:rsidR="0018259F" w:rsidRPr="0043259D" w:rsidRDefault="0018259F" w:rsidP="008C1FDF">
      <w:pPr>
        <w:spacing w:line="276" w:lineRule="auto"/>
        <w:ind w:left="-993"/>
        <w:jc w:val="both"/>
        <w:rPr>
          <w:rFonts w:ascii="Times New Roman" w:hAnsi="Times New Roman" w:cs="Times New Roman"/>
          <w:sz w:val="32"/>
        </w:rPr>
      </w:pPr>
    </w:p>
    <w:p w:rsidR="00646260" w:rsidRDefault="0018259F" w:rsidP="00646260">
      <w:pPr>
        <w:pStyle w:val="c0"/>
        <w:shd w:val="clear" w:color="auto" w:fill="FFFFFF"/>
        <w:spacing w:before="0" w:beforeAutospacing="0" w:after="0" w:afterAutospacing="0" w:line="276" w:lineRule="auto"/>
        <w:jc w:val="both"/>
        <w:rPr>
          <w:rStyle w:val="c1"/>
          <w:b/>
          <w:bCs/>
          <w:color w:val="000000"/>
          <w:sz w:val="28"/>
        </w:rPr>
      </w:pPr>
      <w:r>
        <w:rPr>
          <w:sz w:val="28"/>
        </w:rPr>
        <w:t>Самостоятельно ставить звук не желательно, потому что</w:t>
      </w:r>
      <w:r w:rsidR="00C4625C">
        <w:rPr>
          <w:sz w:val="28"/>
        </w:rPr>
        <w:t xml:space="preserve">, </w:t>
      </w:r>
      <w:proofErr w:type="gramStart"/>
      <w:r w:rsidR="00C4625C">
        <w:rPr>
          <w:sz w:val="28"/>
        </w:rPr>
        <w:t xml:space="preserve">повторюсь, </w:t>
      </w:r>
      <w:r>
        <w:rPr>
          <w:sz w:val="28"/>
        </w:rPr>
        <w:t xml:space="preserve"> вы</w:t>
      </w:r>
      <w:proofErr w:type="gramEnd"/>
      <w:r>
        <w:rPr>
          <w:sz w:val="28"/>
        </w:rPr>
        <w:t xml:space="preserve"> можете спровоцировать появление искаженного звука, а исправить будет гораздо сложнее.  Вы можете выполнять артикуляционную гимнастику и упражнения на дыхание. Предлагаю вам виды упражнений для звука «Р»:</w:t>
      </w:r>
      <w:r w:rsidR="00646260" w:rsidRPr="00646260">
        <w:rPr>
          <w:rStyle w:val="c1"/>
          <w:b/>
          <w:bCs/>
          <w:color w:val="000000"/>
          <w:sz w:val="28"/>
        </w:rPr>
        <w:t xml:space="preserve"> </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Артикуляционные упражнения</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Лопатка</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 xml:space="preserve">Цель: вырабатывать умение, расслабив мышцы языка, удерживать его широким, распластанным. Немного приоткрыть рот, спокойно положить язык на нижнюю губу и, пошлепывая его губами, произносить звуки </w:t>
      </w:r>
      <w:proofErr w:type="spellStart"/>
      <w:r w:rsidRPr="00910F9C">
        <w:rPr>
          <w:color w:val="000000"/>
          <w:sz w:val="28"/>
        </w:rPr>
        <w:t>пя-пя-пя</w:t>
      </w:r>
      <w:proofErr w:type="spellEnd"/>
      <w:r w:rsidRPr="00910F9C">
        <w:rPr>
          <w:color w:val="000000"/>
          <w:sz w:val="28"/>
        </w:rPr>
        <w:t>... Затем удерживать широкий язык в спокойном положении при открытом рте под счет от 1 до 5-10.</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lastRenderedPageBreak/>
        <w:t>Кто дальше загонит мяч?</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вырабатывать плавную, длительную, непрерывную воздушную струю, идущую посередине языка. Улыбнуться, положить широкий передний край языка на нижнюю губу и, как бы произнося длительно звук «Ф», сдуть ватку на противоположный край стола. Нижняя губа не должна натягиваться на нижние зубы. Нельзя надувать щеки. Следить, чтобы произносили звук «Ф», а не звук «Х», т.е. чтобы воздушная струя была узкая, а не рассеянная.</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Почистим зубы</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вырабатывать подъем языка вверх и умение владеть языком. Приоткрыть рот и кончиком языка «почистить» верхние зубы с внутренней стороны, делая движения языком из стороны в сторону, затем от кончиков зубов к корням. Губы в улыбке, верхние и нижние зубы видны. Следить, чтобы кончик языка не высовывался, не загибался внутрь, а находился у корней верхних зубов. Нижняя челюсть неподвижна, работает только язык.</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Забиваем гвозди</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вырабатывать подъем языка вверх, подвижность его передней части. Открыть рот, кончиком языка стучать у основания верхних зубов под счет от 1 до 10. Следить, чтобы кончик языка не высовывался из-за верхних зубов.</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Качели</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укреплять мышцы языка, вырабатывать подъем языка, развивать подвижность и гибкость кончика языка, умение им управлять. Рот открыт, губы в улыбке. Широкий язык поднимается за верхние зубы, затем опускается за нижние зубы. Следить, чтобы язык не сужался, губы и челюсть не двигались, зубы не прикусывают язык.</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Маляр</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отрабатывать движения языка вверх и его подвижность. Улыбнуться, открыть рот и «погладить» кончиком языка твердое небо, делая движения языком вперед-назад. Губы и нижняя челюсть неподвижны. Следить, чтобы кончик языка доходил до внутренней поверхности верхних зубов, когда он продвигается вперед, и не высовывался изо рта.</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Барабанщик</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укреплять мышцы кончика языка, вырабатывать подъем языка вверх. Улыбнуться, открыть рот, постучать кончиком языка за верхними зубами, многократно и отчетливо произнося звук: Д-Д-Д… Сначала звук «Д» произносить медленно, постепенно убыстрять темп. Рот должен быть все время открыт, губы в улыбке, нижняя челюсть неподвижна, работает только язык. Кончик языка не должен подворачиваться. Звук «Д» нужно произносить так, чтобы ощущалась выдыхаемая воздушная струя.</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Вкусное варенье</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 xml:space="preserve">Цель: вырабатывать движение широкой передней части языка вверх. Слегка приоткрыть рот и широким передним краем языка облизать верхнюю губу, делая </w:t>
      </w:r>
      <w:r w:rsidRPr="00910F9C">
        <w:rPr>
          <w:color w:val="000000"/>
          <w:sz w:val="28"/>
        </w:rPr>
        <w:lastRenderedPageBreak/>
        <w:t>движение языком сверху вниз, но не из стороны в сторону. Следить, чтобы работал только язык, а нижняя челюсть не помогала, она должна быть неподвижной. Язык должен быть широким.</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Заведи мотор</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Улыбнуться, открыть рот, постучать кончиком языка за верхними зубами, многократно и отчетливо произнося звукосочетание: ДН-ДН-ДН… Сначала звукосочетание «ДН» произносить медленно, постепенно убыстрять темп. Рот должен быть все время открыт, губы в улыбке, нижняя челюсть неподвижна, работает только язык. Кончик языка не должен подворачиваться. </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Грибок</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растягивать подъязычную связку. Присосать язык всей поверхностью к небу и широко открыть рот. Язык должен быть весь прижат к небу, а не кончиком языка. Язык не отрывается от неба, когда открывается рот.</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Гармошка</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растягивать подъязычную связку. Присосать язык всей поверхностью к небу, открывать - закрывать рот. Язык не отрывать от неба, когда рот открывается. Язык прижат к небу всей поверхностью, а не только кончиком.</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Пощелкать кончиком языка</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укреплять мышцы языка, вырабатывать подъем языка, гибкость и подвижность кончика языка, умение управлять кончиком языка. Рот открыт, губы в улыбке. Широкий кончик языка прижимать к бугоркам за верхними зубами и со щелчком отрывать. Сначала упражнение выполняется в медленном темпе, потом быстрее. Следить, чтобы губы и нижняя челюсть были неподвижны, работал только язык.</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Лошадка</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укреплять мышцы языка, вырабатывать подъем языка. Рот открыт, губы в улыбке. Широкий язык прижать к нёбу (язык присасывается) и со щелчком оторвать. Следить, чтобы губы были в улыбке, нижняя челюсть не «подсаживала» язык вверх.</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Автомат</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Цель: вырабатывать подъем языка, гибкость и подвижность кончика языка. Рот открыт, губы в улыбке. Напряженным кончиком языка постучать в бугорки за верхними зубами, многократно и отчетливо произнося звук т-т-т — сначала медленно, постепенно убыстряя темп. Следить, чтобы губы и нижняя челюсть были неподвижны, кончик языка не подворачивался.</w:t>
      </w:r>
    </w:p>
    <w:p w:rsidR="00646260" w:rsidRPr="00646260" w:rsidRDefault="00646260" w:rsidP="00646260">
      <w:pPr>
        <w:pStyle w:val="c0"/>
        <w:shd w:val="clear" w:color="auto" w:fill="FFFFFF"/>
        <w:spacing w:before="0" w:beforeAutospacing="0" w:after="0" w:afterAutospacing="0" w:line="276" w:lineRule="auto"/>
        <w:jc w:val="center"/>
        <w:rPr>
          <w:color w:val="FF0000"/>
          <w:sz w:val="28"/>
        </w:rPr>
      </w:pPr>
      <w:r w:rsidRPr="00646260">
        <w:rPr>
          <w:rStyle w:val="c1"/>
          <w:b/>
          <w:bCs/>
          <w:color w:val="FF0000"/>
          <w:sz w:val="28"/>
        </w:rPr>
        <w:t>Индюк</w:t>
      </w:r>
    </w:p>
    <w:p w:rsidR="00646260" w:rsidRDefault="00646260" w:rsidP="00646260">
      <w:pPr>
        <w:pStyle w:val="c0"/>
        <w:shd w:val="clear" w:color="auto" w:fill="FFFFFF"/>
        <w:spacing w:before="0" w:beforeAutospacing="0" w:after="0" w:afterAutospacing="0" w:line="276" w:lineRule="auto"/>
        <w:jc w:val="both"/>
        <w:rPr>
          <w:color w:val="000000"/>
          <w:sz w:val="28"/>
        </w:rPr>
      </w:pPr>
      <w:r w:rsidRPr="00910F9C">
        <w:rPr>
          <w:color w:val="000000"/>
          <w:sz w:val="28"/>
        </w:rPr>
        <w:t xml:space="preserve">Цель: вырабатывать подъем языка вверх, подвижность его передней части.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делать медленные движения, потом убыстрить темп и добавить голос, получится </w:t>
      </w:r>
      <w:proofErr w:type="spellStart"/>
      <w:r w:rsidRPr="00910F9C">
        <w:rPr>
          <w:color w:val="000000"/>
          <w:sz w:val="28"/>
        </w:rPr>
        <w:t>бл-бл-бл</w:t>
      </w:r>
      <w:proofErr w:type="spellEnd"/>
      <w:r w:rsidRPr="00910F9C">
        <w:rPr>
          <w:color w:val="000000"/>
          <w:sz w:val="28"/>
        </w:rPr>
        <w:t xml:space="preserve">… (как индюк </w:t>
      </w:r>
      <w:proofErr w:type="spellStart"/>
      <w:r w:rsidRPr="00910F9C">
        <w:rPr>
          <w:color w:val="000000"/>
          <w:sz w:val="28"/>
        </w:rPr>
        <w:t>болбочет</w:t>
      </w:r>
      <w:proofErr w:type="spellEnd"/>
      <w:r w:rsidRPr="00910F9C">
        <w:rPr>
          <w:color w:val="000000"/>
          <w:sz w:val="28"/>
        </w:rPr>
        <w:t xml:space="preserve">). Следить, чтобы кончик языка был широким и не сужался. Язык должен облизывать верхнюю губу, а </w:t>
      </w:r>
      <w:r w:rsidRPr="00910F9C">
        <w:rPr>
          <w:color w:val="000000"/>
          <w:sz w:val="28"/>
        </w:rPr>
        <w:lastRenderedPageBreak/>
        <w:t>не выбрасываться вперед. Комарик цель: вырабатывать подъем языка, подвижность его передней части. Улыбнуться, открыть широко рот, поднять язык вверх и упереть его в бугорки (альвеолы). Пытаться произнести "</w:t>
      </w:r>
      <w:proofErr w:type="spellStart"/>
      <w:r w:rsidRPr="00910F9C">
        <w:rPr>
          <w:color w:val="000000"/>
          <w:sz w:val="28"/>
        </w:rPr>
        <w:t>дззз</w:t>
      </w:r>
      <w:proofErr w:type="spellEnd"/>
      <w:r w:rsidRPr="00910F9C">
        <w:rPr>
          <w:color w:val="000000"/>
          <w:sz w:val="28"/>
        </w:rPr>
        <w:t>", но не отрывисто, а протяжно, в течение 10-15 секунд, энергично нажимать языком на бугорки.</w:t>
      </w:r>
    </w:p>
    <w:p w:rsidR="00646260" w:rsidRPr="00910F9C" w:rsidRDefault="00646260" w:rsidP="00646260">
      <w:pPr>
        <w:pStyle w:val="c0"/>
        <w:shd w:val="clear" w:color="auto" w:fill="FFFFFF"/>
        <w:spacing w:before="0" w:beforeAutospacing="0" w:after="0" w:afterAutospacing="0" w:line="276" w:lineRule="auto"/>
        <w:jc w:val="both"/>
        <w:rPr>
          <w:color w:val="000000"/>
          <w:sz w:val="28"/>
        </w:rPr>
      </w:pPr>
      <w:r>
        <w:rPr>
          <w:color w:val="000000"/>
          <w:sz w:val="28"/>
        </w:rPr>
        <w:t xml:space="preserve">Выполнять упражнения обязательно перед зеркалом и ежедневно! </w:t>
      </w:r>
    </w:p>
    <w:p w:rsidR="00646260" w:rsidRPr="00646260" w:rsidRDefault="00646260" w:rsidP="00646260">
      <w:pPr>
        <w:spacing w:line="240" w:lineRule="auto"/>
        <w:ind w:left="-993"/>
        <w:jc w:val="center"/>
        <w:rPr>
          <w:rFonts w:ascii="Times New Roman" w:hAnsi="Times New Roman" w:cs="Times New Roman"/>
          <w:b/>
          <w:color w:val="FF0000"/>
          <w:sz w:val="28"/>
        </w:rPr>
      </w:pPr>
      <w:r w:rsidRPr="00646260">
        <w:rPr>
          <w:rFonts w:ascii="Times New Roman" w:hAnsi="Times New Roman" w:cs="Times New Roman"/>
          <w:b/>
          <w:color w:val="FF0000"/>
          <w:sz w:val="28"/>
        </w:rPr>
        <w:t>Дыхательные упражнения:</w:t>
      </w:r>
    </w:p>
    <w:p w:rsidR="00646260" w:rsidRPr="0043259D" w:rsidRDefault="00646260" w:rsidP="00646260">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4"/>
          <w:lang w:eastAsia="ru-RU"/>
        </w:rPr>
      </w:pPr>
      <w:r w:rsidRPr="000B17BD">
        <w:rPr>
          <w:rFonts w:ascii="Times New Roman" w:eastAsia="Times New Roman" w:hAnsi="Times New Roman" w:cs="Times New Roman"/>
          <w:b/>
          <w:i/>
          <w:iCs/>
          <w:color w:val="92D050"/>
          <w:sz w:val="44"/>
          <w:szCs w:val="24"/>
          <w:bdr w:val="none" w:sz="0" w:space="0" w:color="auto" w:frame="1"/>
          <w:lang w:eastAsia="ru-RU"/>
        </w:rPr>
        <w:t>«Пузыри».</w:t>
      </w:r>
      <w:r w:rsidRPr="0043259D">
        <w:rPr>
          <w:rFonts w:ascii="Times New Roman" w:eastAsia="Times New Roman" w:hAnsi="Times New Roman" w:cs="Times New Roman"/>
          <w:color w:val="000000"/>
          <w:sz w:val="28"/>
          <w:szCs w:val="24"/>
          <w:lang w:eastAsia="ru-RU"/>
        </w:rPr>
        <w:br/>
        <w:t>Сделать глубокий вдох через нос, надуть щеки и выдохнуть через рот.</w:t>
      </w:r>
    </w:p>
    <w:p w:rsidR="00646260" w:rsidRPr="0043259D" w:rsidRDefault="00646260" w:rsidP="00646260">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4"/>
          <w:lang w:eastAsia="ru-RU"/>
        </w:rPr>
      </w:pPr>
      <w:r w:rsidRPr="0043259D">
        <w:rPr>
          <w:rFonts w:ascii="Times New Roman" w:eastAsia="Times New Roman" w:hAnsi="Times New Roman" w:cs="Times New Roman"/>
          <w:i/>
          <w:iCs/>
          <w:color w:val="000000"/>
          <w:sz w:val="28"/>
          <w:szCs w:val="24"/>
          <w:bdr w:val="none" w:sz="0" w:space="0" w:color="auto" w:frame="1"/>
          <w:lang w:eastAsia="ru-RU"/>
        </w:rPr>
        <w:t xml:space="preserve"> </w:t>
      </w:r>
      <w:r w:rsidRPr="000B17BD">
        <w:rPr>
          <w:rFonts w:ascii="Times New Roman" w:eastAsia="Times New Roman" w:hAnsi="Times New Roman" w:cs="Times New Roman"/>
          <w:b/>
          <w:i/>
          <w:iCs/>
          <w:color w:val="92D050"/>
          <w:sz w:val="44"/>
          <w:szCs w:val="24"/>
          <w:bdr w:val="none" w:sz="0" w:space="0" w:color="auto" w:frame="1"/>
          <w:lang w:eastAsia="ru-RU"/>
        </w:rPr>
        <w:t>«Гуси».</w:t>
      </w:r>
      <w:r w:rsidRPr="0043259D">
        <w:rPr>
          <w:rFonts w:ascii="Times New Roman" w:eastAsia="Times New Roman" w:hAnsi="Times New Roman" w:cs="Times New Roman"/>
          <w:color w:val="000000"/>
          <w:sz w:val="28"/>
          <w:szCs w:val="24"/>
          <w:lang w:eastAsia="ru-RU"/>
        </w:rPr>
        <w:br/>
        <w:t>Ходить по комнате, взмахивая руками, как крыльями. Руки на вдохе поднимать, на выдохе опускать, произнося «г-у-у».</w:t>
      </w:r>
    </w:p>
    <w:p w:rsidR="00646260" w:rsidRPr="0043259D" w:rsidRDefault="00646260" w:rsidP="00646260">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4"/>
          <w:lang w:eastAsia="ru-RU"/>
        </w:rPr>
      </w:pPr>
      <w:r w:rsidRPr="000B17BD">
        <w:rPr>
          <w:rFonts w:ascii="Times New Roman" w:eastAsia="Times New Roman" w:hAnsi="Times New Roman" w:cs="Times New Roman"/>
          <w:b/>
          <w:i/>
          <w:iCs/>
          <w:color w:val="92D050"/>
          <w:sz w:val="44"/>
          <w:szCs w:val="24"/>
          <w:bdr w:val="none" w:sz="0" w:space="0" w:color="auto" w:frame="1"/>
          <w:lang w:eastAsia="ru-RU"/>
        </w:rPr>
        <w:t>«Воздушный шар».</w:t>
      </w:r>
      <w:r w:rsidRPr="0043259D">
        <w:rPr>
          <w:rFonts w:ascii="Times New Roman" w:eastAsia="Times New Roman" w:hAnsi="Times New Roman" w:cs="Times New Roman"/>
          <w:color w:val="000000"/>
          <w:sz w:val="28"/>
          <w:szCs w:val="24"/>
          <w:lang w:eastAsia="ru-RU"/>
        </w:rPr>
        <w:br/>
        <w:t>Лежа на спине, положить руку на живот. Сделать глубокий вдох и выдох, наблюдая за движением руки. Надуть живот как шар.</w:t>
      </w:r>
    </w:p>
    <w:p w:rsidR="00646260" w:rsidRPr="0043259D" w:rsidRDefault="00646260" w:rsidP="00646260">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4"/>
          <w:lang w:eastAsia="ru-RU"/>
        </w:rPr>
      </w:pPr>
      <w:r w:rsidRPr="000B17BD">
        <w:rPr>
          <w:rFonts w:ascii="Times New Roman" w:eastAsia="Times New Roman" w:hAnsi="Times New Roman" w:cs="Times New Roman"/>
          <w:b/>
          <w:i/>
          <w:iCs/>
          <w:color w:val="92D050"/>
          <w:sz w:val="44"/>
          <w:szCs w:val="24"/>
          <w:bdr w:val="none" w:sz="0" w:space="0" w:color="auto" w:frame="1"/>
          <w:lang w:eastAsia="ru-RU"/>
        </w:rPr>
        <w:t>«Ежик».</w:t>
      </w:r>
      <w:r w:rsidRPr="0043259D">
        <w:rPr>
          <w:rFonts w:ascii="Times New Roman" w:eastAsia="Times New Roman" w:hAnsi="Times New Roman" w:cs="Times New Roman"/>
          <w:color w:val="000000"/>
          <w:sz w:val="28"/>
          <w:szCs w:val="24"/>
          <w:lang w:eastAsia="ru-RU"/>
        </w:rPr>
        <w:br/>
        <w:t>Имитация пыхтения ежа с напряжением мышц носоглотки.</w:t>
      </w:r>
    </w:p>
    <w:p w:rsidR="00646260" w:rsidRDefault="00646260" w:rsidP="00646260">
      <w:pPr>
        <w:spacing w:line="240" w:lineRule="auto"/>
        <w:ind w:left="-993"/>
        <w:jc w:val="both"/>
        <w:rPr>
          <w:rFonts w:ascii="Times New Roman" w:hAnsi="Times New Roman" w:cs="Times New Roman"/>
          <w:sz w:val="28"/>
        </w:rPr>
      </w:pPr>
    </w:p>
    <w:p w:rsidR="00646260" w:rsidRPr="00D15461" w:rsidRDefault="00646260" w:rsidP="00646260">
      <w:pPr>
        <w:spacing w:line="240" w:lineRule="auto"/>
        <w:ind w:left="-284"/>
        <w:jc w:val="both"/>
        <w:rPr>
          <w:rFonts w:ascii="Times New Roman" w:hAnsi="Times New Roman" w:cs="Times New Roman"/>
          <w:sz w:val="28"/>
        </w:rPr>
      </w:pPr>
      <w:r>
        <w:rPr>
          <w:noProof/>
          <w:lang w:eastAsia="ru-RU"/>
        </w:rPr>
        <w:drawing>
          <wp:inline distT="0" distB="0" distL="0" distR="0" wp14:anchorId="556D045E" wp14:editId="524D69D5">
            <wp:extent cx="361950" cy="314067"/>
            <wp:effectExtent l="0" t="0" r="0" b="0"/>
            <wp:docPr id="1" name="Рисунок 1" descr="https://web-tulun.ru/info/images/news/vos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tulun.ru/info/images/news/vosk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565" cy="324145"/>
                    </a:xfrm>
                    <a:prstGeom prst="rect">
                      <a:avLst/>
                    </a:prstGeom>
                    <a:noFill/>
                    <a:ln>
                      <a:noFill/>
                    </a:ln>
                  </pic:spPr>
                </pic:pic>
              </a:graphicData>
            </a:graphic>
          </wp:inline>
        </w:drawing>
      </w:r>
      <w:r>
        <w:rPr>
          <w:rFonts w:ascii="Times New Roman" w:hAnsi="Times New Roman" w:cs="Times New Roman"/>
          <w:sz w:val="28"/>
        </w:rPr>
        <w:t>Упражнения на дыхание нужно выполнять с осторожностью, т.к. они могут утомить ребенка и вызвать головокружение (выполнять не более 2-3 раз).</w:t>
      </w:r>
    </w:p>
    <w:p w:rsidR="00646260" w:rsidRPr="00582129" w:rsidRDefault="00646260" w:rsidP="00646260">
      <w:pPr>
        <w:ind w:left="4536"/>
        <w:rPr>
          <w:rFonts w:ascii="Times New Roman" w:hAnsi="Times New Roman" w:cs="Times New Roman"/>
          <w:sz w:val="32"/>
        </w:rPr>
      </w:pPr>
      <w:r w:rsidRPr="00582129">
        <w:rPr>
          <w:rFonts w:ascii="Times New Roman" w:hAnsi="Times New Roman" w:cs="Times New Roman"/>
          <w:sz w:val="32"/>
        </w:rPr>
        <w:t xml:space="preserve">Удачи! </w:t>
      </w:r>
    </w:p>
    <w:p w:rsidR="00646260" w:rsidRDefault="00646260" w:rsidP="00646260">
      <w:pPr>
        <w:ind w:left="-993"/>
      </w:pPr>
    </w:p>
    <w:p w:rsidR="00646260" w:rsidRDefault="00646260" w:rsidP="00646260">
      <w:pPr>
        <w:ind w:left="-993"/>
      </w:pPr>
    </w:p>
    <w:p w:rsidR="0018259F" w:rsidRDefault="0018259F" w:rsidP="008C1FDF">
      <w:pPr>
        <w:spacing w:line="276" w:lineRule="auto"/>
        <w:ind w:left="-284" w:firstLine="633"/>
        <w:jc w:val="both"/>
        <w:rPr>
          <w:rFonts w:ascii="Times New Roman" w:hAnsi="Times New Roman" w:cs="Times New Roman"/>
          <w:sz w:val="28"/>
        </w:rPr>
      </w:pPr>
    </w:p>
    <w:p w:rsidR="00E83DFF" w:rsidRPr="007B63A4" w:rsidRDefault="00E83DFF" w:rsidP="008C1FDF">
      <w:pPr>
        <w:spacing w:line="276" w:lineRule="auto"/>
        <w:ind w:left="-426"/>
        <w:rPr>
          <w:rFonts w:ascii="Times New Roman" w:hAnsi="Times New Roman" w:cs="Times New Roman"/>
          <w:sz w:val="28"/>
        </w:rPr>
      </w:pPr>
    </w:p>
    <w:sectPr w:rsidR="00E83DFF" w:rsidRPr="007B63A4" w:rsidSect="00E83DFF">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64D"/>
    <w:multiLevelType w:val="multilevel"/>
    <w:tmpl w:val="BCF8E6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62612"/>
    <w:multiLevelType w:val="multilevel"/>
    <w:tmpl w:val="730A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7B"/>
    <w:rsid w:val="00095ED9"/>
    <w:rsid w:val="000B17BD"/>
    <w:rsid w:val="0018259F"/>
    <w:rsid w:val="00194DBE"/>
    <w:rsid w:val="00312445"/>
    <w:rsid w:val="0050498B"/>
    <w:rsid w:val="00510D68"/>
    <w:rsid w:val="00646260"/>
    <w:rsid w:val="00702D8F"/>
    <w:rsid w:val="007B63A4"/>
    <w:rsid w:val="00811D35"/>
    <w:rsid w:val="008C1FDF"/>
    <w:rsid w:val="009E13F3"/>
    <w:rsid w:val="00C4625C"/>
    <w:rsid w:val="00DD527B"/>
    <w:rsid w:val="00E83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21E7"/>
  <w15:chartTrackingRefBased/>
  <w15:docId w15:val="{9E8AB772-DE25-4C33-8843-02B7F63A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FDF"/>
    <w:pPr>
      <w:ind w:left="720"/>
      <w:contextualSpacing/>
    </w:pPr>
  </w:style>
  <w:style w:type="paragraph" w:customStyle="1" w:styleId="c0">
    <w:name w:val="c0"/>
    <w:basedOn w:val="a"/>
    <w:rsid w:val="006462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4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2020-05-19T07:22:00Z</dcterms:created>
  <dcterms:modified xsi:type="dcterms:W3CDTF">2020-05-19T07:51:00Z</dcterms:modified>
</cp:coreProperties>
</file>